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99BFE" w14:textId="77777777" w:rsidR="00B12A4A" w:rsidRDefault="00B12A4A" w:rsidP="00B12A4A">
      <w:pPr>
        <w:jc w:val="right"/>
        <w:rPr>
          <w:rFonts w:ascii="Sylfaen" w:hAnsi="Sylfaen"/>
        </w:rPr>
      </w:pPr>
      <w:bookmarkStart w:id="0" w:name="_Hlk204075830"/>
      <w:proofErr w:type="spellStart"/>
      <w:r>
        <w:rPr>
          <w:rFonts w:ascii="Sylfaen" w:hAnsi="Sylfaen"/>
        </w:rPr>
        <w:t>დანართი</w:t>
      </w:r>
      <w:proofErr w:type="spellEnd"/>
      <w:r>
        <w:rPr>
          <w:rFonts w:ascii="Sylfaen" w:hAnsi="Sylfaen"/>
        </w:rPr>
        <w:t xml:space="preserve"> N 3</w:t>
      </w:r>
    </w:p>
    <w:p w14:paraId="188242A2" w14:textId="77777777" w:rsidR="00B12A4A" w:rsidRDefault="00B12A4A" w:rsidP="00B12A4A">
      <w:pPr>
        <w:jc w:val="both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</w:p>
    <w:bookmarkEnd w:id="0"/>
    <w:p w14:paraId="5842EEC8" w14:textId="77777777" w:rsidR="00B12A4A" w:rsidRDefault="00B12A4A" w:rsidP="00B12A4A">
      <w:pPr>
        <w:jc w:val="center"/>
        <w:rPr>
          <w:rFonts w:ascii="Sylfaen" w:hAnsi="Sylfaen"/>
        </w:rPr>
      </w:pPr>
      <w:r>
        <w:rPr>
          <w:rFonts w:ascii="Sylfaen" w:hAnsi="Sylfaen"/>
        </w:rPr>
        <w:t>ტ ე ქ ნ ი კ უ რ ი    მ ა ხ ა ს ი ა თ ე ბ ლ ე ბ ი ს   ც ხ რ ი ლ ი</w:t>
      </w:r>
    </w:p>
    <w:tbl>
      <w:tblPr>
        <w:tblStyle w:val="TableGrid"/>
        <w:tblW w:w="11250" w:type="dxa"/>
        <w:tblInd w:w="-950" w:type="dxa"/>
        <w:tblLayout w:type="fixed"/>
        <w:tblLook w:val="04A0" w:firstRow="1" w:lastRow="0" w:firstColumn="1" w:lastColumn="0" w:noHBand="0" w:noVBand="1"/>
      </w:tblPr>
      <w:tblGrid>
        <w:gridCol w:w="630"/>
        <w:gridCol w:w="2610"/>
        <w:gridCol w:w="5040"/>
        <w:gridCol w:w="1170"/>
        <w:gridCol w:w="1800"/>
      </w:tblGrid>
      <w:tr w:rsidR="00B12A4A" w:rsidRPr="00680E73" w14:paraId="7C859904" w14:textId="77777777" w:rsidTr="00B12A4A">
        <w:trPr>
          <w:trHeight w:val="818"/>
        </w:trPr>
        <w:tc>
          <w:tcPr>
            <w:tcW w:w="630" w:type="dxa"/>
            <w:vAlign w:val="center"/>
          </w:tcPr>
          <w:p w14:paraId="1ACF55C3" w14:textId="77777777" w:rsidR="00B12A4A" w:rsidRPr="00A30032" w:rsidRDefault="00B12A4A" w:rsidP="007335AF">
            <w:pPr>
              <w:shd w:val="clear" w:color="auto" w:fill="FFFFFF"/>
              <w:spacing w:line="330" w:lineRule="atLeast"/>
              <w:jc w:val="center"/>
              <w:outlineLvl w:val="0"/>
              <w:rPr>
                <w:rFonts w:ascii="Sylfaen" w:hAnsi="Sylfaen"/>
                <w:b/>
                <w:sz w:val="20"/>
                <w:szCs w:val="20"/>
                <w:lang w:val="fi-FI"/>
              </w:rPr>
            </w:pPr>
            <w:r w:rsidRPr="00A30032">
              <w:rPr>
                <w:rFonts w:ascii="Sylfaen" w:hAnsi="Sylfaen"/>
                <w:b/>
                <w:sz w:val="20"/>
                <w:szCs w:val="20"/>
                <w:lang w:val="fi-FI"/>
              </w:rPr>
              <w:t>N</w:t>
            </w:r>
          </w:p>
        </w:tc>
        <w:tc>
          <w:tcPr>
            <w:tcW w:w="2610" w:type="dxa"/>
            <w:vAlign w:val="center"/>
          </w:tcPr>
          <w:p w14:paraId="1F19CAEC" w14:textId="77777777" w:rsidR="00B12A4A" w:rsidRPr="00A30032" w:rsidRDefault="00B12A4A" w:rsidP="007335AF">
            <w:pPr>
              <w:shd w:val="clear" w:color="auto" w:fill="FFFFFF"/>
              <w:spacing w:line="330" w:lineRule="atLeast"/>
              <w:jc w:val="center"/>
              <w:outlineLvl w:val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30032">
              <w:rPr>
                <w:rFonts w:ascii="Sylfaen" w:hAnsi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5040" w:type="dxa"/>
            <w:vAlign w:val="center"/>
          </w:tcPr>
          <w:p w14:paraId="3B8A723D" w14:textId="77777777" w:rsidR="00B12A4A" w:rsidRPr="00A30032" w:rsidRDefault="00B12A4A" w:rsidP="007335A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30032">
              <w:rPr>
                <w:rFonts w:ascii="Sylfaen" w:hAnsi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170" w:type="dxa"/>
            <w:vAlign w:val="center"/>
          </w:tcPr>
          <w:p w14:paraId="494D51F8" w14:textId="77777777" w:rsidR="00B12A4A" w:rsidRPr="00A30032" w:rsidRDefault="00B12A4A" w:rsidP="007335AF">
            <w:pPr>
              <w:jc w:val="center"/>
              <w:rPr>
                <w:rFonts w:ascii="Sylfaen" w:hAnsi="Sylfaen"/>
                <w:b/>
                <w:sz w:val="20"/>
                <w:szCs w:val="20"/>
                <w:lang w:val="fi-FI"/>
              </w:rPr>
            </w:pPr>
            <w:r w:rsidRPr="00A30032">
              <w:rPr>
                <w:rFonts w:ascii="Sylfaen" w:hAnsi="Sylfaen"/>
                <w:b/>
                <w:sz w:val="20"/>
                <w:szCs w:val="20"/>
                <w:lang w:val="ka-GE"/>
              </w:rPr>
              <w:t>რაოდ</w:t>
            </w:r>
            <w:r w:rsidRPr="00A30032">
              <w:rPr>
                <w:rFonts w:ascii="Sylfaen" w:hAnsi="Sylfaen"/>
                <w:b/>
                <w:sz w:val="20"/>
                <w:szCs w:val="20"/>
                <w:lang w:val="fi-FI"/>
              </w:rPr>
              <w:t>.</w:t>
            </w:r>
          </w:p>
        </w:tc>
        <w:tc>
          <w:tcPr>
            <w:tcW w:w="1800" w:type="dxa"/>
            <w:vAlign w:val="center"/>
          </w:tcPr>
          <w:p w14:paraId="364E7FB2" w14:textId="77777777" w:rsidR="00B12A4A" w:rsidRPr="00A30032" w:rsidRDefault="00B12A4A" w:rsidP="007335A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30032">
              <w:rPr>
                <w:rFonts w:ascii="Sylfaen" w:hAnsi="Sylfaen"/>
                <w:b/>
                <w:sz w:val="20"/>
                <w:szCs w:val="20"/>
                <w:lang w:val="ka-GE"/>
              </w:rPr>
              <w:t>მოწოდების ვადა</w:t>
            </w:r>
          </w:p>
        </w:tc>
      </w:tr>
      <w:tr w:rsidR="00E723ED" w:rsidRPr="00680E73" w14:paraId="7A735F9E" w14:textId="77777777" w:rsidTr="00B12A4A">
        <w:trPr>
          <w:trHeight w:val="1979"/>
        </w:trPr>
        <w:tc>
          <w:tcPr>
            <w:tcW w:w="630" w:type="dxa"/>
            <w:vAlign w:val="center"/>
          </w:tcPr>
          <w:p w14:paraId="2C4C27FD" w14:textId="49606F76" w:rsidR="00E723ED" w:rsidRPr="00A30032" w:rsidRDefault="00E723ED" w:rsidP="00E723ED">
            <w:pPr>
              <w:shd w:val="clear" w:color="auto" w:fill="FFFFFF"/>
              <w:spacing w:line="330" w:lineRule="atLeast"/>
              <w:jc w:val="center"/>
              <w:outlineLvl w:val="0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  <w:r w:rsidRPr="00A30032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2610" w:type="dxa"/>
            <w:vAlign w:val="center"/>
          </w:tcPr>
          <w:p w14:paraId="1D335F44" w14:textId="77777777" w:rsidR="00E723ED" w:rsidRPr="003E6797" w:rsidRDefault="00E723ED" w:rsidP="00E723E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E679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სპეციალიზირებული ავტომობილი: </w:t>
            </w:r>
          </w:p>
          <w:p w14:paraId="00A6E05E" w14:textId="56DA6801" w:rsidR="00E723ED" w:rsidRPr="003B1BAB" w:rsidRDefault="00E723ED" w:rsidP="00E723ED">
            <w:pPr>
              <w:rPr>
                <w:rFonts w:ascii="Sylfaen" w:hAnsi="Sylfaen" w:cs="Sylfaen"/>
                <w:bCs/>
                <w:color w:val="000000"/>
                <w:sz w:val="18"/>
                <w:szCs w:val="18"/>
                <w:highlight w:val="yellow"/>
              </w:rPr>
            </w:pPr>
            <w:r w:rsidRPr="003E679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მარკა, მოდელი: ---------------------  </w:t>
            </w:r>
          </w:p>
        </w:tc>
        <w:tc>
          <w:tcPr>
            <w:tcW w:w="5040" w:type="dxa"/>
            <w:vAlign w:val="center"/>
          </w:tcPr>
          <w:p w14:paraId="118D4473" w14:textId="76B68A14" w:rsidR="00E723ED" w:rsidRPr="001F4BE5" w:rsidRDefault="001F4BE5" w:rsidP="00E723ED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წელი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: -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არანაკლებ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2007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კატეგორია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ფურგონი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N1 (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ვან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ტიპის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კომერციული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ავტომობილი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გარბენი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არაუმეტეს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255 000 km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საწვავის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ტიპი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დიზელი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ბენზინი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თხევადი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გაზი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ძრავის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მოცულობა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არანაკლებ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1.4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ცილინდრები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- 4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გადაცემათა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კოლოფი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-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მექანიკა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წამყვანი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თვლები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წინა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კარები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- 4/5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აირბეგი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მინიმუმ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- 2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საჭე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მარცხენა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ტექ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დათვალიერება</w:t>
            </w:r>
            <w:proofErr w:type="spellEnd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 - </w:t>
            </w:r>
            <w:proofErr w:type="spellStart"/>
            <w:r w:rsidRPr="001F4BE5">
              <w:rPr>
                <w:rFonts w:ascii="Sylfaen" w:hAnsi="Sylfaen" w:cs="Sylfaen"/>
                <w:color w:val="000000"/>
                <w:sz w:val="18"/>
                <w:szCs w:val="18"/>
              </w:rPr>
              <w:t>კი</w:t>
            </w:r>
            <w:proofErr w:type="spellEnd"/>
          </w:p>
        </w:tc>
        <w:tc>
          <w:tcPr>
            <w:tcW w:w="1170" w:type="dxa"/>
            <w:vAlign w:val="center"/>
          </w:tcPr>
          <w:p w14:paraId="7387A38D" w14:textId="77777777" w:rsidR="00E723ED" w:rsidRPr="00A30032" w:rsidRDefault="00E723ED" w:rsidP="00E723ED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  <w:r w:rsidRPr="00A30032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1800" w:type="dxa"/>
            <w:vAlign w:val="center"/>
          </w:tcPr>
          <w:p w14:paraId="359A45C5" w14:textId="77777777" w:rsidR="00E723ED" w:rsidRPr="00A30032" w:rsidRDefault="00E723ED" w:rsidP="00E723E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30032">
              <w:rPr>
                <w:rFonts w:ascii="Sylfaen" w:hAnsi="Sylfaen"/>
                <w:bCs/>
                <w:sz w:val="20"/>
                <w:szCs w:val="20"/>
                <w:lang w:val="ka-GE"/>
              </w:rPr>
              <w:t>არაუმეტეს 15 კალენდარული დღე</w:t>
            </w:r>
          </w:p>
        </w:tc>
      </w:tr>
    </w:tbl>
    <w:p w14:paraId="3728346C" w14:textId="77777777" w:rsidR="00B12A4A" w:rsidRDefault="00B12A4A" w:rsidP="00B12A4A">
      <w:pPr>
        <w:jc w:val="both"/>
        <w:rPr>
          <w:rFonts w:ascii="Sylfaen" w:hAnsi="Sylfaen"/>
          <w:sz w:val="20"/>
          <w:szCs w:val="20"/>
        </w:rPr>
      </w:pPr>
    </w:p>
    <w:p w14:paraId="1C6FEF2D" w14:textId="77777777" w:rsidR="00B12A4A" w:rsidRPr="005146D1" w:rsidRDefault="00B12A4A" w:rsidP="00B12A4A">
      <w:pPr>
        <w:jc w:val="both"/>
        <w:rPr>
          <w:rFonts w:ascii="Sylfaen" w:hAnsi="Sylfaen"/>
          <w:sz w:val="20"/>
          <w:szCs w:val="20"/>
        </w:rPr>
      </w:pPr>
      <w:proofErr w:type="spellStart"/>
      <w:r w:rsidRPr="005146D1">
        <w:rPr>
          <w:rFonts w:ascii="Sylfaen" w:hAnsi="Sylfaen"/>
          <w:sz w:val="20"/>
          <w:szCs w:val="20"/>
        </w:rPr>
        <w:t>პრეტენდენტის</w:t>
      </w:r>
      <w:proofErr w:type="spellEnd"/>
      <w:r w:rsidRPr="005146D1">
        <w:rPr>
          <w:rFonts w:ascii="Sylfaen" w:hAnsi="Sylfaen"/>
          <w:sz w:val="20"/>
          <w:szCs w:val="20"/>
        </w:rPr>
        <w:t xml:space="preserve"> </w:t>
      </w:r>
      <w:proofErr w:type="spellStart"/>
      <w:r w:rsidRPr="005146D1">
        <w:rPr>
          <w:rFonts w:ascii="Sylfaen" w:hAnsi="Sylfaen"/>
          <w:sz w:val="20"/>
          <w:szCs w:val="20"/>
        </w:rPr>
        <w:t>სახელწოდება</w:t>
      </w:r>
      <w:proofErr w:type="spellEnd"/>
      <w:r w:rsidRPr="005146D1">
        <w:rPr>
          <w:rFonts w:ascii="Sylfaen" w:hAnsi="Sylfaen"/>
          <w:sz w:val="20"/>
          <w:szCs w:val="20"/>
        </w:rPr>
        <w:t>:</w:t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>-------------------------</w:t>
      </w:r>
    </w:p>
    <w:p w14:paraId="0D373FF5" w14:textId="77777777" w:rsidR="00B12A4A" w:rsidRPr="005146D1" w:rsidRDefault="00B12A4A" w:rsidP="00B12A4A">
      <w:pPr>
        <w:jc w:val="both"/>
        <w:rPr>
          <w:rFonts w:ascii="Sylfaen" w:hAnsi="Sylfaen"/>
          <w:sz w:val="20"/>
          <w:szCs w:val="20"/>
        </w:rPr>
      </w:pPr>
      <w:proofErr w:type="spellStart"/>
      <w:r w:rsidRPr="005146D1">
        <w:rPr>
          <w:rFonts w:ascii="Sylfaen" w:hAnsi="Sylfaen"/>
          <w:sz w:val="20"/>
          <w:szCs w:val="20"/>
        </w:rPr>
        <w:t>უფლებამოსილი</w:t>
      </w:r>
      <w:proofErr w:type="spellEnd"/>
      <w:r w:rsidRPr="005146D1">
        <w:rPr>
          <w:rFonts w:ascii="Sylfaen" w:hAnsi="Sylfaen"/>
          <w:sz w:val="20"/>
          <w:szCs w:val="20"/>
        </w:rPr>
        <w:t xml:space="preserve"> </w:t>
      </w:r>
      <w:proofErr w:type="spellStart"/>
      <w:r w:rsidRPr="005146D1">
        <w:rPr>
          <w:rFonts w:ascii="Sylfaen" w:hAnsi="Sylfaen"/>
          <w:sz w:val="20"/>
          <w:szCs w:val="20"/>
        </w:rPr>
        <w:t>პირის</w:t>
      </w:r>
      <w:proofErr w:type="spellEnd"/>
      <w:r w:rsidRPr="005146D1">
        <w:rPr>
          <w:rFonts w:ascii="Sylfaen" w:hAnsi="Sylfaen"/>
          <w:sz w:val="20"/>
          <w:szCs w:val="20"/>
        </w:rPr>
        <w:t xml:space="preserve"> </w:t>
      </w:r>
      <w:proofErr w:type="spellStart"/>
      <w:r w:rsidRPr="005146D1">
        <w:rPr>
          <w:rFonts w:ascii="Sylfaen" w:hAnsi="Sylfaen"/>
          <w:sz w:val="20"/>
          <w:szCs w:val="20"/>
        </w:rPr>
        <w:t>სახელი</w:t>
      </w:r>
      <w:proofErr w:type="spellEnd"/>
      <w:r w:rsidRPr="005146D1">
        <w:rPr>
          <w:rFonts w:ascii="Sylfaen" w:hAnsi="Sylfaen"/>
          <w:sz w:val="20"/>
          <w:szCs w:val="20"/>
        </w:rPr>
        <w:t xml:space="preserve"> </w:t>
      </w:r>
      <w:proofErr w:type="spellStart"/>
      <w:r w:rsidRPr="005146D1">
        <w:rPr>
          <w:rFonts w:ascii="Sylfaen" w:hAnsi="Sylfaen"/>
          <w:sz w:val="20"/>
          <w:szCs w:val="20"/>
        </w:rPr>
        <w:t>და</w:t>
      </w:r>
      <w:proofErr w:type="spellEnd"/>
      <w:r w:rsidRPr="005146D1">
        <w:rPr>
          <w:rFonts w:ascii="Sylfaen" w:hAnsi="Sylfaen"/>
          <w:sz w:val="20"/>
          <w:szCs w:val="20"/>
        </w:rPr>
        <w:t xml:space="preserve"> </w:t>
      </w:r>
      <w:proofErr w:type="spellStart"/>
      <w:r w:rsidRPr="005146D1">
        <w:rPr>
          <w:rFonts w:ascii="Sylfaen" w:hAnsi="Sylfaen"/>
          <w:sz w:val="20"/>
          <w:szCs w:val="20"/>
        </w:rPr>
        <w:t>გვარი</w:t>
      </w:r>
      <w:proofErr w:type="spellEnd"/>
      <w:r w:rsidRPr="005146D1">
        <w:rPr>
          <w:rFonts w:ascii="Sylfaen" w:hAnsi="Sylfaen"/>
          <w:sz w:val="20"/>
          <w:szCs w:val="20"/>
        </w:rPr>
        <w:tab/>
        <w:t>-------------------------</w:t>
      </w:r>
    </w:p>
    <w:p w14:paraId="1B9D4CBC" w14:textId="77777777" w:rsidR="00B12A4A" w:rsidRDefault="00B12A4A" w:rsidP="00B12A4A">
      <w:pPr>
        <w:jc w:val="both"/>
        <w:rPr>
          <w:rFonts w:ascii="Sylfaen" w:hAnsi="Sylfaen"/>
          <w:sz w:val="20"/>
          <w:szCs w:val="20"/>
        </w:rPr>
      </w:pPr>
    </w:p>
    <w:p w14:paraId="7C957AA5" w14:textId="77777777" w:rsidR="00B12A4A" w:rsidRPr="005146D1" w:rsidRDefault="00B12A4A" w:rsidP="00B12A4A">
      <w:pPr>
        <w:jc w:val="both"/>
        <w:rPr>
          <w:rFonts w:ascii="Sylfaen" w:hAnsi="Sylfaen"/>
          <w:sz w:val="20"/>
          <w:szCs w:val="20"/>
        </w:rPr>
      </w:pPr>
      <w:proofErr w:type="spellStart"/>
      <w:r w:rsidRPr="005146D1">
        <w:rPr>
          <w:rFonts w:ascii="Sylfaen" w:hAnsi="Sylfaen"/>
          <w:sz w:val="20"/>
          <w:szCs w:val="20"/>
        </w:rPr>
        <w:t>ხელმოწერა</w:t>
      </w:r>
      <w:proofErr w:type="spellEnd"/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  <w:t>-------------------------</w:t>
      </w:r>
    </w:p>
    <w:p w14:paraId="0D8F0E8B" w14:textId="77777777" w:rsidR="00B12A4A" w:rsidRPr="005146D1" w:rsidRDefault="00B12A4A" w:rsidP="00B12A4A">
      <w:pPr>
        <w:jc w:val="both"/>
        <w:rPr>
          <w:rFonts w:ascii="Sylfaen" w:hAnsi="Sylfaen"/>
          <w:sz w:val="20"/>
          <w:szCs w:val="20"/>
        </w:rPr>
      </w:pPr>
      <w:proofErr w:type="spellStart"/>
      <w:r w:rsidRPr="005146D1">
        <w:rPr>
          <w:rFonts w:ascii="Sylfaen" w:hAnsi="Sylfaen"/>
          <w:sz w:val="20"/>
          <w:szCs w:val="20"/>
        </w:rPr>
        <w:t>თარიღი</w:t>
      </w:r>
      <w:proofErr w:type="spellEnd"/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  <w:t>-------------------------</w:t>
      </w:r>
    </w:p>
    <w:p w14:paraId="442DB50D" w14:textId="77777777" w:rsidR="00B12A4A" w:rsidRDefault="00B12A4A" w:rsidP="00B12A4A">
      <w:pPr>
        <w:jc w:val="both"/>
        <w:rPr>
          <w:rFonts w:ascii="Sylfaen" w:hAnsi="Sylfaen"/>
          <w:sz w:val="20"/>
          <w:szCs w:val="20"/>
        </w:rPr>
      </w:pP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r w:rsidRPr="005146D1">
        <w:rPr>
          <w:rFonts w:ascii="Sylfaen" w:hAnsi="Sylfaen"/>
          <w:sz w:val="20"/>
          <w:szCs w:val="20"/>
        </w:rPr>
        <w:tab/>
      </w:r>
      <w:proofErr w:type="spellStart"/>
      <w:r w:rsidRPr="005146D1">
        <w:rPr>
          <w:rFonts w:ascii="Sylfaen" w:hAnsi="Sylfaen"/>
          <w:sz w:val="20"/>
          <w:szCs w:val="20"/>
        </w:rPr>
        <w:t>ბ.ა</w:t>
      </w:r>
      <w:proofErr w:type="spellEnd"/>
      <w:r w:rsidRPr="005146D1">
        <w:rPr>
          <w:rFonts w:ascii="Sylfaen" w:hAnsi="Sylfaen"/>
          <w:sz w:val="20"/>
          <w:szCs w:val="20"/>
        </w:rPr>
        <w:t>.</w:t>
      </w:r>
    </w:p>
    <w:p w14:paraId="2887834C" w14:textId="77777777" w:rsidR="00B12A4A" w:rsidRDefault="00B12A4A" w:rsidP="00B12A4A">
      <w:pPr>
        <w:jc w:val="both"/>
        <w:rPr>
          <w:rFonts w:ascii="Sylfaen" w:hAnsi="Sylfaen"/>
          <w:sz w:val="20"/>
          <w:szCs w:val="20"/>
        </w:rPr>
      </w:pPr>
    </w:p>
    <w:p w14:paraId="02E8F340" w14:textId="77777777" w:rsidR="00F826E5" w:rsidRPr="00B12A4A" w:rsidRDefault="001F4BE5" w:rsidP="00B12A4A"/>
    <w:sectPr w:rsidR="00F826E5" w:rsidRPr="00B12A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165"/>
    <w:rsid w:val="001F4BE5"/>
    <w:rsid w:val="00222E57"/>
    <w:rsid w:val="002F1374"/>
    <w:rsid w:val="003B1BAB"/>
    <w:rsid w:val="006C0C1F"/>
    <w:rsid w:val="00974E01"/>
    <w:rsid w:val="009C4449"/>
    <w:rsid w:val="00B12A4A"/>
    <w:rsid w:val="00C85165"/>
    <w:rsid w:val="00CD149F"/>
    <w:rsid w:val="00E7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DAB97"/>
  <w15:chartTrackingRefBased/>
  <w15:docId w15:val="{03F0A99E-8486-4A15-96D9-99A576A55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444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4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Koba Zhorzhikashvili</dc:creator>
  <cp:keywords/>
  <dc:description/>
  <cp:lastModifiedBy>kzhorzhikashvili@gfa.org.ge</cp:lastModifiedBy>
  <cp:revision>11</cp:revision>
  <dcterms:created xsi:type="dcterms:W3CDTF">2022-08-03T10:12:00Z</dcterms:created>
  <dcterms:modified xsi:type="dcterms:W3CDTF">2025-07-24T12:12:00Z</dcterms:modified>
</cp:coreProperties>
</file>